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DF7E" w14:textId="6DF1FA34" w:rsidR="0094070D" w:rsidRDefault="005F7A67">
      <w:r>
        <w:t xml:space="preserve">                                                   </w:t>
      </w:r>
      <w:r w:rsidR="008D0C8C">
        <w:tab/>
      </w:r>
      <w:r w:rsidR="008D0C8C">
        <w:tab/>
      </w:r>
      <w:r w:rsidR="008D0C8C">
        <w:tab/>
      </w:r>
      <w:r w:rsidR="008D0C8C">
        <w:rPr>
          <w:noProof/>
        </w:rPr>
        <w:drawing>
          <wp:inline distT="0" distB="0" distL="0" distR="0" wp14:anchorId="71BAA784" wp14:editId="73538C28">
            <wp:extent cx="27146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2881" w14:textId="3E9E8219" w:rsidR="008850BA" w:rsidRDefault="008850BA">
      <w:pPr>
        <w:rPr>
          <w:sz w:val="32"/>
          <w:szCs w:val="32"/>
        </w:rPr>
      </w:pPr>
      <w:proofErr w:type="spellStart"/>
      <w:r w:rsidRPr="008850BA">
        <w:rPr>
          <w:sz w:val="32"/>
          <w:szCs w:val="32"/>
        </w:rPr>
        <w:t>Dibuja</w:t>
      </w:r>
      <w:proofErr w:type="spellEnd"/>
      <w:r w:rsidRPr="008850BA">
        <w:rPr>
          <w:sz w:val="32"/>
          <w:szCs w:val="32"/>
        </w:rPr>
        <w:t xml:space="preserve"> la </w:t>
      </w:r>
      <w:proofErr w:type="spellStart"/>
      <w:r w:rsidRPr="008850BA">
        <w:rPr>
          <w:sz w:val="32"/>
          <w:szCs w:val="32"/>
        </w:rPr>
        <w:t>historia</w:t>
      </w:r>
      <w:proofErr w:type="spellEnd"/>
      <w:r w:rsidRPr="008850BA">
        <w:rPr>
          <w:sz w:val="32"/>
          <w:szCs w:val="32"/>
        </w:rPr>
        <w:t xml:space="preserve"> de "Los </w:t>
      </w:r>
      <w:proofErr w:type="spellStart"/>
      <w:r w:rsidRPr="008850BA">
        <w:rPr>
          <w:sz w:val="32"/>
          <w:szCs w:val="32"/>
        </w:rPr>
        <w:t>tres</w:t>
      </w:r>
      <w:proofErr w:type="spellEnd"/>
      <w:r w:rsidRPr="008850BA">
        <w:rPr>
          <w:sz w:val="32"/>
          <w:szCs w:val="32"/>
        </w:rPr>
        <w:t xml:space="preserve"> </w:t>
      </w:r>
      <w:proofErr w:type="spellStart"/>
      <w:r w:rsidRPr="008850BA">
        <w:rPr>
          <w:sz w:val="32"/>
          <w:szCs w:val="32"/>
        </w:rPr>
        <w:t>osos</w:t>
      </w:r>
      <w:proofErr w:type="spellEnd"/>
      <w:r w:rsidRPr="008850BA">
        <w:rPr>
          <w:sz w:val="32"/>
          <w:szCs w:val="32"/>
        </w:rPr>
        <w:t>".</w:t>
      </w:r>
      <w:r>
        <w:rPr>
          <w:sz w:val="32"/>
          <w:szCs w:val="32"/>
        </w:rPr>
        <w:t xml:space="preserve">  </w:t>
      </w:r>
      <w:proofErr w:type="spellStart"/>
      <w:r w:rsidRPr="008850BA">
        <w:rPr>
          <w:sz w:val="32"/>
          <w:szCs w:val="32"/>
        </w:rPr>
        <w:t>Etiqueta</w:t>
      </w:r>
      <w:proofErr w:type="spellEnd"/>
      <w:r w:rsidRPr="008850BA">
        <w:rPr>
          <w:sz w:val="32"/>
          <w:szCs w:val="32"/>
        </w:rPr>
        <w:t xml:space="preserve"> </w:t>
      </w:r>
      <w:proofErr w:type="spellStart"/>
      <w:r w:rsidRPr="008850BA">
        <w:rPr>
          <w:sz w:val="32"/>
          <w:szCs w:val="32"/>
        </w:rPr>
        <w:t>tu</w:t>
      </w:r>
      <w:proofErr w:type="spellEnd"/>
      <w:r w:rsidRPr="008850BA">
        <w:rPr>
          <w:sz w:val="32"/>
          <w:szCs w:val="32"/>
        </w:rPr>
        <w:t xml:space="preserve"> </w:t>
      </w:r>
      <w:proofErr w:type="spellStart"/>
      <w:r w:rsidRPr="008850BA">
        <w:rPr>
          <w:sz w:val="32"/>
          <w:szCs w:val="32"/>
        </w:rPr>
        <w:t>dibujo</w:t>
      </w:r>
      <w:proofErr w:type="spellEnd"/>
      <w:r w:rsidRPr="008850BA">
        <w:rPr>
          <w:sz w:val="32"/>
          <w:szCs w:val="32"/>
        </w:rPr>
        <w:t>.</w:t>
      </w:r>
    </w:p>
    <w:p w14:paraId="302D7A63" w14:textId="598A3BE7" w:rsidR="008850BA" w:rsidRPr="008850BA" w:rsidRDefault="008850BA">
      <w:pPr>
        <w:rPr>
          <w:sz w:val="16"/>
          <w:szCs w:val="16"/>
        </w:rPr>
      </w:pPr>
      <w:r w:rsidRPr="008850BA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_____________________________________________________________</w:t>
      </w:r>
    </w:p>
    <w:p w14:paraId="77188B7B" w14:textId="5859E568" w:rsidR="008850BA" w:rsidRPr="008850BA" w:rsidRDefault="008850BA">
      <w:pPr>
        <w:rPr>
          <w:sz w:val="32"/>
          <w:szCs w:val="32"/>
        </w:rPr>
      </w:pPr>
      <w:r w:rsidRPr="008850BA">
        <w:rPr>
          <w:sz w:val="32"/>
          <w:szCs w:val="32"/>
        </w:rPr>
        <w:t>Draw the story of “The Three Bears”.</w:t>
      </w:r>
      <w:r>
        <w:rPr>
          <w:sz w:val="32"/>
          <w:szCs w:val="32"/>
        </w:rPr>
        <w:t xml:space="preserve">  Label your drawing.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D0C8C" w14:paraId="412E549A" w14:textId="77777777" w:rsidTr="008D0C8C">
        <w:tc>
          <w:tcPr>
            <w:tcW w:w="4316" w:type="dxa"/>
          </w:tcPr>
          <w:p w14:paraId="4B6B33D1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6FCBED7F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BE3BC4E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38B175CE" w14:textId="674F1C67" w:rsidR="008D0C8C" w:rsidRDefault="008D0C8C" w:rsidP="00BC3F2B">
            <w:pPr>
              <w:rPr>
                <w:sz w:val="44"/>
                <w:szCs w:val="44"/>
              </w:rPr>
            </w:pPr>
          </w:p>
        </w:tc>
        <w:tc>
          <w:tcPr>
            <w:tcW w:w="4317" w:type="dxa"/>
          </w:tcPr>
          <w:p w14:paraId="709E7CB7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691C174A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712FBF96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9DD9076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D96411C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F5E90DF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7FCAA581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0B012273" w14:textId="1C3C39DB" w:rsidR="008D0C8C" w:rsidRDefault="008D0C8C" w:rsidP="00BC3F2B">
            <w:pPr>
              <w:rPr>
                <w:sz w:val="44"/>
                <w:szCs w:val="44"/>
              </w:rPr>
            </w:pPr>
          </w:p>
        </w:tc>
        <w:tc>
          <w:tcPr>
            <w:tcW w:w="4317" w:type="dxa"/>
          </w:tcPr>
          <w:p w14:paraId="45935B9C" w14:textId="77777777" w:rsidR="008D0C8C" w:rsidRDefault="008D0C8C" w:rsidP="00BC3F2B">
            <w:pPr>
              <w:rPr>
                <w:sz w:val="44"/>
                <w:szCs w:val="44"/>
              </w:rPr>
            </w:pPr>
          </w:p>
        </w:tc>
      </w:tr>
    </w:tbl>
    <w:p w14:paraId="65E36E8B" w14:textId="77777777" w:rsidR="00BC3F2B" w:rsidRDefault="00BC3F2B"/>
    <w:sectPr w:rsidR="00BC3F2B" w:rsidSect="008D0C8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D5094"/>
    <w:rsid w:val="005F7A67"/>
    <w:rsid w:val="008850BA"/>
    <w:rsid w:val="008D0C8C"/>
    <w:rsid w:val="0094070D"/>
    <w:rsid w:val="00B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wesomelyluvvie.com/2017/04/goldilocks-criming-while-whit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4</cp:revision>
  <dcterms:created xsi:type="dcterms:W3CDTF">2020-06-09T16:44:00Z</dcterms:created>
  <dcterms:modified xsi:type="dcterms:W3CDTF">2020-06-09T16:54:00Z</dcterms:modified>
</cp:coreProperties>
</file>