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0C47D" w14:textId="6075CD11" w:rsidR="00C608E0" w:rsidRDefault="00C608E0" w:rsidP="000A2DA8">
      <w:pPr>
        <w:ind w:hanging="360"/>
        <w:rPr>
          <w:sz w:val="16"/>
        </w:rPr>
      </w:pPr>
    </w:p>
    <w:p w14:paraId="2D8ED311" w14:textId="77777777" w:rsidR="00C608E0" w:rsidRDefault="00C608E0">
      <w:pPr>
        <w:rPr>
          <w:rFonts w:ascii="Arial" w:hAnsi="Arial"/>
        </w:rPr>
      </w:pPr>
    </w:p>
    <w:p w14:paraId="5B43FCFB" w14:textId="77777777" w:rsidR="00CC18E9" w:rsidRDefault="00CC18E9">
      <w:pPr>
        <w:rPr>
          <w:rFonts w:ascii="Arial" w:hAnsi="Arial"/>
        </w:rPr>
      </w:pPr>
    </w:p>
    <w:p w14:paraId="5A4CFFCD" w14:textId="77777777" w:rsidR="00CC18E9" w:rsidRDefault="00CC18E9">
      <w:pPr>
        <w:rPr>
          <w:rFonts w:ascii="Arial" w:hAnsi="Arial"/>
        </w:rPr>
      </w:pPr>
    </w:p>
    <w:p w14:paraId="56FE3469" w14:textId="77777777" w:rsidR="00D30EFF" w:rsidRDefault="00D30EFF" w:rsidP="00D30EFF">
      <w:pPr>
        <w:rPr>
          <w:rFonts w:ascii="Arial" w:hAnsi="Arial" w:cs="Arial"/>
        </w:rPr>
      </w:pPr>
    </w:p>
    <w:p w14:paraId="712D9149" w14:textId="77777777" w:rsidR="00C4511B" w:rsidRDefault="00C4511B" w:rsidP="00D30EFF">
      <w:pPr>
        <w:rPr>
          <w:rFonts w:ascii="Arial" w:hAnsi="Arial" w:cs="Arial"/>
        </w:rPr>
      </w:pPr>
    </w:p>
    <w:p w14:paraId="0C09089F" w14:textId="77777777" w:rsidR="004B031F" w:rsidRDefault="004B031F" w:rsidP="004B031F">
      <w:pPr>
        <w:rPr>
          <w:rFonts w:ascii="Arial Narrow" w:hAnsi="Arial Narrow"/>
          <w:sz w:val="20"/>
          <w:lang w:val="es-US"/>
        </w:rPr>
      </w:pPr>
    </w:p>
    <w:p w14:paraId="371DCBD0" w14:textId="77777777" w:rsidR="00111E37" w:rsidRDefault="00111E37" w:rsidP="004B031F">
      <w:pPr>
        <w:rPr>
          <w:rFonts w:ascii="Arial Narrow" w:hAnsi="Arial Narrow"/>
          <w:sz w:val="20"/>
          <w:lang w:val="es-US"/>
        </w:rPr>
      </w:pPr>
    </w:p>
    <w:p w14:paraId="22F5A13C" w14:textId="77777777" w:rsidR="003275E4" w:rsidRDefault="003275E4" w:rsidP="005C305F">
      <w:pPr>
        <w:jc w:val="center"/>
        <w:rPr>
          <w:rFonts w:ascii="Arial Narrow" w:hAnsi="Arial Narrow" w:cs="Arial"/>
          <w:lang w:val="es-ES"/>
        </w:rPr>
      </w:pPr>
    </w:p>
    <w:p w14:paraId="1569D46C" w14:textId="77777777" w:rsidR="003275E4" w:rsidRDefault="003275E4" w:rsidP="005C305F">
      <w:pPr>
        <w:jc w:val="center"/>
        <w:rPr>
          <w:rFonts w:ascii="Arial Narrow" w:hAnsi="Arial Narrow" w:cs="Arial"/>
          <w:lang w:val="es-ES"/>
        </w:rPr>
      </w:pPr>
    </w:p>
    <w:p w14:paraId="28309E07" w14:textId="4E5D4933" w:rsidR="005C305F" w:rsidRPr="005C305F" w:rsidRDefault="00111E37" w:rsidP="005C305F">
      <w:pPr>
        <w:jc w:val="center"/>
        <w:rPr>
          <w:rFonts w:ascii="Arial Narrow" w:hAnsi="Arial Narrow" w:cs="Arial"/>
          <w:sz w:val="20"/>
          <w:szCs w:val="20"/>
          <w:lang w:val="es-ES"/>
        </w:rPr>
      </w:pPr>
      <w:r w:rsidRPr="00C73F08">
        <w:rPr>
          <w:rFonts w:ascii="Arial" w:hAnsi="Arial"/>
          <w:noProof/>
          <w:szCs w:val="20"/>
        </w:rPr>
        <mc:AlternateContent>
          <mc:Choice Requires="wps">
            <w:drawing>
              <wp:anchor distT="0" distB="0" distL="114300" distR="114300" simplePos="0" relativeHeight="251659264" behindDoc="0" locked="1" layoutInCell="0" allowOverlap="1" wp14:anchorId="6ECB87DA" wp14:editId="312816A8">
                <wp:simplePos x="0" y="0"/>
                <wp:positionH relativeFrom="column">
                  <wp:posOffset>5057140</wp:posOffset>
                </wp:positionH>
                <wp:positionV relativeFrom="page">
                  <wp:posOffset>1863090</wp:posOffset>
                </wp:positionV>
                <wp:extent cx="1640840" cy="695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7E9CD" w14:textId="77777777" w:rsidR="00111E37" w:rsidRDefault="00111E37" w:rsidP="00111E37">
                            <w:pPr>
                              <w:rPr>
                                <w:rFonts w:ascii="Arial" w:hAnsi="Arial"/>
                                <w:sz w:val="17"/>
                              </w:rPr>
                            </w:pPr>
                            <w:r>
                              <w:rPr>
                                <w:rFonts w:ascii="Arial" w:hAnsi="Arial"/>
                                <w:sz w:val="17"/>
                              </w:rPr>
                              <w:t>Food Services Department</w:t>
                            </w:r>
                          </w:p>
                          <w:p w14:paraId="04D11FB7" w14:textId="77777777" w:rsidR="00111E37" w:rsidRPr="00FE2704" w:rsidRDefault="00111E37" w:rsidP="00111E37">
                            <w:pPr>
                              <w:rPr>
                                <w:rFonts w:ascii="Arial" w:hAnsi="Arial"/>
                                <w:sz w:val="16"/>
                                <w:szCs w:val="16"/>
                              </w:rPr>
                            </w:pPr>
                            <w:r w:rsidRPr="00FE2704">
                              <w:rPr>
                                <w:rFonts w:ascii="Arial" w:hAnsi="Arial"/>
                                <w:sz w:val="16"/>
                                <w:szCs w:val="16"/>
                              </w:rPr>
                              <w:t>One Larkin Center</w:t>
                            </w:r>
                          </w:p>
                          <w:p w14:paraId="65BA5278" w14:textId="77777777" w:rsidR="00111E37" w:rsidRPr="00FE2704" w:rsidRDefault="00111E37" w:rsidP="00111E37">
                            <w:pPr>
                              <w:rPr>
                                <w:rFonts w:ascii="Arial" w:hAnsi="Arial"/>
                                <w:sz w:val="16"/>
                                <w:szCs w:val="16"/>
                              </w:rPr>
                            </w:pPr>
                            <w:smartTag w:uri="urn:schemas-microsoft-com:office:smarttags" w:element="place">
                              <w:smartTag w:uri="urn:schemas-microsoft-com:office:smarttags" w:element="City">
                                <w:r w:rsidRPr="00FE2704">
                                  <w:rPr>
                                    <w:rFonts w:ascii="Arial" w:hAnsi="Arial"/>
                                    <w:sz w:val="16"/>
                                    <w:szCs w:val="16"/>
                                  </w:rPr>
                                  <w:t>Yonkers</w:t>
                                </w:r>
                              </w:smartTag>
                              <w:r w:rsidRPr="00FE2704">
                                <w:rPr>
                                  <w:rFonts w:ascii="Arial" w:hAnsi="Arial"/>
                                  <w:sz w:val="16"/>
                                  <w:szCs w:val="16"/>
                                </w:rPr>
                                <w:t xml:space="preserve">, </w:t>
                              </w:r>
                              <w:smartTag w:uri="urn:schemas-microsoft-com:office:smarttags" w:element="State">
                                <w:r w:rsidRPr="00FE2704">
                                  <w:rPr>
                                    <w:rFonts w:ascii="Arial" w:hAnsi="Arial"/>
                                    <w:sz w:val="16"/>
                                    <w:szCs w:val="16"/>
                                  </w:rPr>
                                  <w:t>NY</w:t>
                                </w:r>
                              </w:smartTag>
                              <w:r w:rsidRPr="00FE2704">
                                <w:rPr>
                                  <w:rFonts w:ascii="Arial" w:hAnsi="Arial"/>
                                  <w:sz w:val="16"/>
                                  <w:szCs w:val="16"/>
                                </w:rPr>
                                <w:t xml:space="preserve"> </w:t>
                              </w:r>
                              <w:smartTag w:uri="urn:schemas-microsoft-com:office:smarttags" w:element="PostalCode">
                                <w:r w:rsidRPr="00FE2704">
                                  <w:rPr>
                                    <w:rFonts w:ascii="Arial" w:hAnsi="Arial"/>
                                    <w:sz w:val="16"/>
                                    <w:szCs w:val="16"/>
                                  </w:rPr>
                                  <w:t>10701</w:t>
                                </w:r>
                              </w:smartTag>
                            </w:smartTag>
                          </w:p>
                          <w:p w14:paraId="37FABF21" w14:textId="77777777" w:rsidR="00111E37" w:rsidRPr="00FE2704" w:rsidRDefault="00111E37" w:rsidP="00111E37">
                            <w:pPr>
                              <w:rPr>
                                <w:rFonts w:ascii="Arial" w:hAnsi="Arial"/>
                                <w:sz w:val="16"/>
                                <w:szCs w:val="16"/>
                              </w:rPr>
                            </w:pPr>
                            <w:r w:rsidRPr="00FE2704">
                              <w:rPr>
                                <w:rFonts w:ascii="Arial" w:hAnsi="Arial"/>
                                <w:sz w:val="16"/>
                                <w:szCs w:val="16"/>
                              </w:rPr>
                              <w:t>Tel. 914 376-8166</w:t>
                            </w:r>
                          </w:p>
                          <w:p w14:paraId="2983204B" w14:textId="77777777" w:rsidR="00111E37" w:rsidRPr="00FE2704" w:rsidRDefault="00111E37" w:rsidP="00111E37">
                            <w:pPr>
                              <w:rPr>
                                <w:rFonts w:ascii="Arial" w:hAnsi="Arial"/>
                                <w:sz w:val="16"/>
                                <w:szCs w:val="16"/>
                              </w:rPr>
                            </w:pPr>
                            <w:r w:rsidRPr="00FE2704">
                              <w:rPr>
                                <w:rFonts w:ascii="Arial" w:hAnsi="Arial"/>
                                <w:sz w:val="16"/>
                                <w:szCs w:val="16"/>
                              </w:rPr>
                              <w:t>Fax 914 376-8631</w:t>
                            </w:r>
                          </w:p>
                          <w:p w14:paraId="267AA5C7" w14:textId="77777777" w:rsidR="00111E37" w:rsidRPr="00FE2704" w:rsidRDefault="00111E37" w:rsidP="00111E37">
                            <w:pPr>
                              <w:rPr>
                                <w:rFonts w:ascii="Arial" w:hAnsi="Arial"/>
                                <w:sz w:val="16"/>
                                <w:szCs w:val="16"/>
                              </w:rPr>
                            </w:pPr>
                          </w:p>
                          <w:p w14:paraId="4A36968A" w14:textId="77777777" w:rsidR="00111E37" w:rsidRPr="00FE2704" w:rsidRDefault="00111E37" w:rsidP="00111E37">
                            <w:pPr>
                              <w:rPr>
                                <w:rFonts w:ascii="Arial" w:hAnsi="Arial"/>
                                <w:sz w:val="16"/>
                                <w:szCs w:val="16"/>
                              </w:rPr>
                            </w:pPr>
                          </w:p>
                          <w:p w14:paraId="2B39FE68" w14:textId="77777777" w:rsidR="00111E37" w:rsidRDefault="00111E37" w:rsidP="00111E37">
                            <w:pPr>
                              <w:rPr>
                                <w:rFonts w:ascii="Arial" w:hAnsi="Arial"/>
                                <w:b/>
                                <w:sz w:val="17"/>
                              </w:rPr>
                            </w:pPr>
                          </w:p>
                          <w:p w14:paraId="6AE1A030" w14:textId="77777777" w:rsidR="00111E37" w:rsidRDefault="00111E37" w:rsidP="00111E37">
                            <w:pPr>
                              <w:rPr>
                                <w:rFonts w:ascii="Arial" w:hAnsi="Arial"/>
                                <w:sz w:val="17"/>
                              </w:rPr>
                            </w:pPr>
                          </w:p>
                          <w:p w14:paraId="6CCB4B6B" w14:textId="77777777" w:rsidR="00111E37" w:rsidRDefault="00111E37" w:rsidP="00111E37">
                            <w:pPr>
                              <w:rPr>
                                <w:rFonts w:ascii="Arial" w:hAnsi="Arial"/>
                                <w:b/>
                                <w:sz w:val="17"/>
                              </w:rPr>
                            </w:pPr>
                          </w:p>
                          <w:p w14:paraId="4E193CFC" w14:textId="77777777" w:rsidR="00111E37" w:rsidRDefault="00111E37" w:rsidP="00111E37">
                            <w:pPr>
                              <w:rPr>
                                <w:rFonts w:ascii="Arial" w:hAnsi="Arial"/>
                                <w:b/>
                                <w:sz w:val="17"/>
                              </w:rPr>
                            </w:pPr>
                          </w:p>
                          <w:p w14:paraId="394565CA" w14:textId="77777777" w:rsidR="00111E37" w:rsidRDefault="00111E37" w:rsidP="00111E37">
                            <w:pPr>
                              <w:rPr>
                                <w:rFonts w:ascii="Arial" w:hAnsi="Arial"/>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B87DA" id="_x0000_t202" coordsize="21600,21600" o:spt="202" path="m,l,21600r21600,l21600,xe">
                <v:stroke joinstyle="miter"/>
                <v:path gradientshapeok="t" o:connecttype="rect"/>
              </v:shapetype>
              <v:shape id="Text Box 1" o:spid="_x0000_s1026" type="#_x0000_t202" style="position:absolute;left:0;text-align:left;margin-left:398.2pt;margin-top:146.7pt;width:129.2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" o:allowincell="f" stroked="f">
                <v:textbox>
                  <w:txbxContent>
                    <w:p w14:paraId="1FF7E9CD" w14:textId="77777777" w:rsidR="00111E37" w:rsidRDefault="00111E37" w:rsidP="00111E37">
                      <w:pPr>
                        <w:rPr>
                          <w:rFonts w:ascii="Arial" w:hAnsi="Arial"/>
                          <w:sz w:val="17"/>
                        </w:rPr>
                      </w:pPr>
                      <w:r>
                        <w:rPr>
                          <w:rFonts w:ascii="Arial" w:hAnsi="Arial"/>
                          <w:sz w:val="17"/>
                        </w:rPr>
                        <w:t>Food Services Department</w:t>
                      </w:r>
                    </w:p>
                    <w:p w14:paraId="04D11FB7" w14:textId="77777777" w:rsidR="00111E37" w:rsidRPr="00FE2704" w:rsidRDefault="00111E37" w:rsidP="00111E37">
                      <w:pPr>
                        <w:rPr>
                          <w:rFonts w:ascii="Arial" w:hAnsi="Arial"/>
                          <w:sz w:val="16"/>
                          <w:szCs w:val="16"/>
                        </w:rPr>
                      </w:pPr>
                      <w:r w:rsidRPr="00FE2704">
                        <w:rPr>
                          <w:rFonts w:ascii="Arial" w:hAnsi="Arial"/>
                          <w:sz w:val="16"/>
                          <w:szCs w:val="16"/>
                        </w:rPr>
                        <w:t>One Larkin Center</w:t>
                      </w:r>
                    </w:p>
                    <w:p w14:paraId="65BA5278" w14:textId="77777777" w:rsidR="00111E37" w:rsidRPr="00FE2704" w:rsidRDefault="00111E37" w:rsidP="00111E37">
                      <w:pPr>
                        <w:rPr>
                          <w:rFonts w:ascii="Arial" w:hAnsi="Arial"/>
                          <w:sz w:val="16"/>
                          <w:szCs w:val="16"/>
                        </w:rPr>
                      </w:pPr>
                      <w:smartTag w:uri="urn:schemas-microsoft-com:office:smarttags" w:element="place">
                        <w:smartTag w:uri="urn:schemas-microsoft-com:office:smarttags" w:element="City">
                          <w:r w:rsidRPr="00FE2704">
                            <w:rPr>
                              <w:rFonts w:ascii="Arial" w:hAnsi="Arial"/>
                              <w:sz w:val="16"/>
                              <w:szCs w:val="16"/>
                            </w:rPr>
                            <w:t>Yonkers</w:t>
                          </w:r>
                        </w:smartTag>
                        <w:r w:rsidRPr="00FE2704">
                          <w:rPr>
                            <w:rFonts w:ascii="Arial" w:hAnsi="Arial"/>
                            <w:sz w:val="16"/>
                            <w:szCs w:val="16"/>
                          </w:rPr>
                          <w:t xml:space="preserve">, </w:t>
                        </w:r>
                        <w:smartTag w:uri="urn:schemas-microsoft-com:office:smarttags" w:element="State">
                          <w:r w:rsidRPr="00FE2704">
                            <w:rPr>
                              <w:rFonts w:ascii="Arial" w:hAnsi="Arial"/>
                              <w:sz w:val="16"/>
                              <w:szCs w:val="16"/>
                            </w:rPr>
                            <w:t>NY</w:t>
                          </w:r>
                        </w:smartTag>
                        <w:r w:rsidRPr="00FE2704">
                          <w:rPr>
                            <w:rFonts w:ascii="Arial" w:hAnsi="Arial"/>
                            <w:sz w:val="16"/>
                            <w:szCs w:val="16"/>
                          </w:rPr>
                          <w:t xml:space="preserve"> </w:t>
                        </w:r>
                        <w:smartTag w:uri="urn:schemas-microsoft-com:office:smarttags" w:element="PostalCode">
                          <w:r w:rsidRPr="00FE2704">
                            <w:rPr>
                              <w:rFonts w:ascii="Arial" w:hAnsi="Arial"/>
                              <w:sz w:val="16"/>
                              <w:szCs w:val="16"/>
                            </w:rPr>
                            <w:t>10701</w:t>
                          </w:r>
                        </w:smartTag>
                      </w:smartTag>
                    </w:p>
                    <w:p w14:paraId="37FABF21" w14:textId="77777777" w:rsidR="00111E37" w:rsidRPr="00FE2704" w:rsidRDefault="00111E37" w:rsidP="00111E37">
                      <w:pPr>
                        <w:rPr>
                          <w:rFonts w:ascii="Arial" w:hAnsi="Arial"/>
                          <w:sz w:val="16"/>
                          <w:szCs w:val="16"/>
                        </w:rPr>
                      </w:pPr>
                      <w:r w:rsidRPr="00FE2704">
                        <w:rPr>
                          <w:rFonts w:ascii="Arial" w:hAnsi="Arial"/>
                          <w:sz w:val="16"/>
                          <w:szCs w:val="16"/>
                        </w:rPr>
                        <w:t>Tel. 914 376-8166</w:t>
                      </w:r>
                    </w:p>
                    <w:p w14:paraId="2983204B" w14:textId="77777777" w:rsidR="00111E37" w:rsidRPr="00FE2704" w:rsidRDefault="00111E37" w:rsidP="00111E37">
                      <w:pPr>
                        <w:rPr>
                          <w:rFonts w:ascii="Arial" w:hAnsi="Arial"/>
                          <w:sz w:val="16"/>
                          <w:szCs w:val="16"/>
                        </w:rPr>
                      </w:pPr>
                      <w:r w:rsidRPr="00FE2704">
                        <w:rPr>
                          <w:rFonts w:ascii="Arial" w:hAnsi="Arial"/>
                          <w:sz w:val="16"/>
                          <w:szCs w:val="16"/>
                        </w:rPr>
                        <w:t>Fax 914 376-8631</w:t>
                      </w:r>
                    </w:p>
                    <w:p w14:paraId="267AA5C7" w14:textId="77777777" w:rsidR="00111E37" w:rsidRPr="00FE2704" w:rsidRDefault="00111E37" w:rsidP="00111E37">
                      <w:pPr>
                        <w:rPr>
                          <w:rFonts w:ascii="Arial" w:hAnsi="Arial"/>
                          <w:sz w:val="16"/>
                          <w:szCs w:val="16"/>
                        </w:rPr>
                      </w:pPr>
                    </w:p>
                    <w:p w14:paraId="4A36968A" w14:textId="77777777" w:rsidR="00111E37" w:rsidRPr="00FE2704" w:rsidRDefault="00111E37" w:rsidP="00111E37">
                      <w:pPr>
                        <w:rPr>
                          <w:rFonts w:ascii="Arial" w:hAnsi="Arial"/>
                          <w:sz w:val="16"/>
                          <w:szCs w:val="16"/>
                        </w:rPr>
                      </w:pPr>
                    </w:p>
                    <w:p w14:paraId="2B39FE68" w14:textId="77777777" w:rsidR="00111E37" w:rsidRDefault="00111E37" w:rsidP="00111E37">
                      <w:pPr>
                        <w:rPr>
                          <w:rFonts w:ascii="Arial" w:hAnsi="Arial"/>
                          <w:b/>
                          <w:sz w:val="17"/>
                        </w:rPr>
                      </w:pPr>
                    </w:p>
                    <w:p w14:paraId="6AE1A030" w14:textId="77777777" w:rsidR="00111E37" w:rsidRDefault="00111E37" w:rsidP="00111E37">
                      <w:pPr>
                        <w:rPr>
                          <w:rFonts w:ascii="Arial" w:hAnsi="Arial"/>
                          <w:sz w:val="17"/>
                        </w:rPr>
                      </w:pPr>
                    </w:p>
                    <w:p w14:paraId="6CCB4B6B" w14:textId="77777777" w:rsidR="00111E37" w:rsidRDefault="00111E37" w:rsidP="00111E37">
                      <w:pPr>
                        <w:rPr>
                          <w:rFonts w:ascii="Arial" w:hAnsi="Arial"/>
                          <w:b/>
                          <w:sz w:val="17"/>
                        </w:rPr>
                      </w:pPr>
                    </w:p>
                    <w:p w14:paraId="4E193CFC" w14:textId="77777777" w:rsidR="00111E37" w:rsidRDefault="00111E37" w:rsidP="00111E37">
                      <w:pPr>
                        <w:rPr>
                          <w:rFonts w:ascii="Arial" w:hAnsi="Arial"/>
                          <w:b/>
                          <w:sz w:val="17"/>
                        </w:rPr>
                      </w:pPr>
                    </w:p>
                    <w:p w14:paraId="394565CA" w14:textId="77777777" w:rsidR="00111E37" w:rsidRDefault="00111E37" w:rsidP="00111E37">
                      <w:pPr>
                        <w:rPr>
                          <w:rFonts w:ascii="Arial" w:hAnsi="Arial"/>
                          <w:sz w:val="17"/>
                        </w:rPr>
                      </w:pPr>
                    </w:p>
                  </w:txbxContent>
                </v:textbox>
                <w10:wrap anchory="page"/>
                <w10:anchorlock/>
              </v:shape>
            </w:pict>
          </mc:Fallback>
        </mc:AlternateContent>
      </w:r>
      <w:r w:rsidR="005C305F" w:rsidRPr="005C305F">
        <w:rPr>
          <w:rFonts w:ascii="Arial Narrow" w:hAnsi="Arial Narrow" w:cs="Arial"/>
          <w:lang w:val="es-ES"/>
        </w:rPr>
        <w:t xml:space="preserve"> </w:t>
      </w:r>
      <w:r w:rsidR="0006404E">
        <w:rPr>
          <w:rFonts w:ascii="Arial Narrow" w:hAnsi="Arial Narrow" w:cs="Arial"/>
          <w:sz w:val="20"/>
          <w:szCs w:val="20"/>
          <w:lang w:val="es-ES"/>
        </w:rPr>
        <w:t>Septiembre Del 202</w:t>
      </w:r>
      <w:r w:rsidR="00563589">
        <w:rPr>
          <w:rFonts w:ascii="Arial Narrow" w:hAnsi="Arial Narrow" w:cs="Arial"/>
          <w:sz w:val="20"/>
          <w:szCs w:val="20"/>
          <w:lang w:val="es-ES"/>
        </w:rPr>
        <w:t>2</w:t>
      </w:r>
    </w:p>
    <w:p w14:paraId="6C2B487C" w14:textId="4483EE52" w:rsidR="005C305F" w:rsidRPr="005C305F" w:rsidRDefault="004C60B7" w:rsidP="005C305F">
      <w:pPr>
        <w:rPr>
          <w:rFonts w:ascii="Arial Narrow" w:hAnsi="Arial Narrow" w:cs="Arial"/>
          <w:sz w:val="20"/>
          <w:szCs w:val="20"/>
          <w:lang w:val="es-ES"/>
        </w:rPr>
      </w:pPr>
      <w:r>
        <w:rPr>
          <w:rFonts w:ascii="Arial Narrow" w:hAnsi="Arial Narrow" w:cs="Arial"/>
          <w:sz w:val="20"/>
          <w:szCs w:val="20"/>
          <w:lang w:val="es-ES"/>
        </w:rPr>
        <w:t>Estimado Padre / Encargado</w:t>
      </w:r>
      <w:r w:rsidR="005C305F" w:rsidRPr="005C305F">
        <w:rPr>
          <w:rFonts w:ascii="Arial Narrow" w:hAnsi="Arial Narrow" w:cs="Arial"/>
          <w:sz w:val="20"/>
          <w:szCs w:val="20"/>
          <w:lang w:val="es-ES"/>
        </w:rPr>
        <w:t>:</w:t>
      </w:r>
    </w:p>
    <w:p w14:paraId="5388A3FF" w14:textId="77777777" w:rsidR="005C305F" w:rsidRPr="005C305F" w:rsidRDefault="005C305F" w:rsidP="005C305F">
      <w:pPr>
        <w:rPr>
          <w:rFonts w:ascii="Arial Narrow" w:hAnsi="Arial Narrow" w:cs="Arial"/>
          <w:sz w:val="20"/>
          <w:szCs w:val="20"/>
          <w:lang w:val="es-ES"/>
        </w:rPr>
      </w:pPr>
    </w:p>
    <w:p w14:paraId="27F7FEF9" w14:textId="4F230FCC" w:rsidR="005C305F" w:rsidRDefault="00A75D56" w:rsidP="005C305F">
      <w:pPr>
        <w:jc w:val="both"/>
        <w:rPr>
          <w:rFonts w:ascii="Arial Narrow" w:hAnsi="Arial Narrow" w:cs="Arial"/>
          <w:sz w:val="20"/>
          <w:szCs w:val="20"/>
          <w:lang w:val="es-ES"/>
        </w:rPr>
      </w:pPr>
      <w:r>
        <w:rPr>
          <w:rFonts w:ascii="Arial Narrow" w:hAnsi="Arial Narrow" w:cs="Arial"/>
          <w:sz w:val="20"/>
          <w:szCs w:val="20"/>
          <w:lang w:val="es-ES"/>
        </w:rPr>
        <w:t xml:space="preserve">El Distrito Escolar de la ciudad de Yonkers está participando en la </w:t>
      </w:r>
      <w:r w:rsidR="00AB4CFE">
        <w:rPr>
          <w:rFonts w:ascii="Arial Narrow" w:hAnsi="Arial Narrow" w:cs="Arial"/>
          <w:sz w:val="20"/>
          <w:szCs w:val="20"/>
          <w:lang w:val="es-ES"/>
        </w:rPr>
        <w:t xml:space="preserve">Provisión de </w:t>
      </w:r>
      <w:r>
        <w:rPr>
          <w:rFonts w:ascii="Arial Narrow" w:hAnsi="Arial Narrow" w:cs="Arial"/>
          <w:sz w:val="20"/>
          <w:szCs w:val="20"/>
          <w:lang w:val="es-ES"/>
        </w:rPr>
        <w:t xml:space="preserve"> Elegibilidad Comunitaria (CEP) bajo el Programa Nacional de Almuerzos Escolares.  La </w:t>
      </w:r>
      <w:proofErr w:type="spellStart"/>
      <w:r>
        <w:rPr>
          <w:rFonts w:ascii="Arial Narrow" w:hAnsi="Arial Narrow" w:cs="Arial"/>
          <w:sz w:val="20"/>
          <w:szCs w:val="20"/>
          <w:lang w:val="es-ES"/>
        </w:rPr>
        <w:t>provision</w:t>
      </w:r>
      <w:proofErr w:type="spellEnd"/>
      <w:r>
        <w:rPr>
          <w:rFonts w:ascii="Arial Narrow" w:hAnsi="Arial Narrow" w:cs="Arial"/>
          <w:sz w:val="20"/>
          <w:szCs w:val="20"/>
          <w:lang w:val="es-ES"/>
        </w:rPr>
        <w:t xml:space="preserve"> del CEP se dirige hacia escuelas con un alto porcentaje de estudiantes ec</w:t>
      </w:r>
      <w:r w:rsidR="0066588A">
        <w:rPr>
          <w:rFonts w:ascii="Arial Narrow" w:hAnsi="Arial Narrow" w:cs="Arial"/>
          <w:sz w:val="20"/>
          <w:szCs w:val="20"/>
          <w:lang w:val="es-ES"/>
        </w:rPr>
        <w:t>o</w:t>
      </w:r>
      <w:r>
        <w:rPr>
          <w:rFonts w:ascii="Arial Narrow" w:hAnsi="Arial Narrow" w:cs="Arial"/>
          <w:sz w:val="20"/>
          <w:szCs w:val="20"/>
          <w:lang w:val="es-ES"/>
        </w:rPr>
        <w:t>n</w:t>
      </w:r>
      <w:r w:rsidR="0066588A">
        <w:rPr>
          <w:rFonts w:ascii="Arial Narrow" w:hAnsi="Arial Narrow" w:cs="Arial"/>
          <w:sz w:val="20"/>
          <w:szCs w:val="20"/>
          <w:lang w:val="es-ES"/>
        </w:rPr>
        <w:t>ó</w:t>
      </w:r>
      <w:r>
        <w:rPr>
          <w:rFonts w:ascii="Arial Narrow" w:hAnsi="Arial Narrow" w:cs="Arial"/>
          <w:sz w:val="20"/>
          <w:szCs w:val="20"/>
          <w:lang w:val="es-ES"/>
        </w:rPr>
        <w:t xml:space="preserve">micamente desfavorecidos.  Bajo el CEP </w:t>
      </w:r>
      <w:r w:rsidRPr="00A75D56">
        <w:rPr>
          <w:rFonts w:ascii="Arial Narrow" w:hAnsi="Arial Narrow" w:cs="Arial"/>
          <w:b/>
          <w:sz w:val="20"/>
          <w:szCs w:val="20"/>
          <w:u w:val="single"/>
          <w:lang w:val="es-ES"/>
        </w:rPr>
        <w:t>TODOS</w:t>
      </w:r>
      <w:r>
        <w:rPr>
          <w:rFonts w:ascii="Arial Narrow" w:hAnsi="Arial Narrow" w:cs="Arial"/>
          <w:b/>
          <w:sz w:val="20"/>
          <w:szCs w:val="20"/>
          <w:u w:val="single"/>
          <w:lang w:val="es-ES"/>
        </w:rPr>
        <w:t xml:space="preserve"> </w:t>
      </w:r>
      <w:r>
        <w:rPr>
          <w:rFonts w:ascii="Arial Narrow" w:hAnsi="Arial Narrow" w:cs="Arial"/>
          <w:sz w:val="20"/>
          <w:szCs w:val="20"/>
          <w:lang w:val="es-ES"/>
        </w:rPr>
        <w:t xml:space="preserve">los estudiantes reciben un desayuno y almuerzo gratis durante todo el año escolar.  Sin embargo, para determinar la elegibilidad para recibir beneficios adicionales para su (s) hijo(s) necesitará llenar un </w:t>
      </w:r>
      <w:r w:rsidR="00FF7DD5">
        <w:rPr>
          <w:rFonts w:ascii="Arial Narrow" w:hAnsi="Arial Narrow" w:cs="Arial"/>
          <w:sz w:val="20"/>
          <w:szCs w:val="20"/>
          <w:lang w:val="es-ES"/>
        </w:rPr>
        <w:t>F</w:t>
      </w:r>
      <w:r>
        <w:rPr>
          <w:rFonts w:ascii="Arial Narrow" w:hAnsi="Arial Narrow" w:cs="Arial"/>
          <w:sz w:val="20"/>
          <w:szCs w:val="20"/>
          <w:lang w:val="es-ES"/>
        </w:rPr>
        <w:t>ormulario de Recolección de Información de Ingresos.</w:t>
      </w:r>
    </w:p>
    <w:p w14:paraId="0DFAB776" w14:textId="77777777" w:rsidR="00CA456E" w:rsidRPr="005C305F" w:rsidRDefault="00CA456E" w:rsidP="005C305F">
      <w:pPr>
        <w:jc w:val="both"/>
        <w:rPr>
          <w:rFonts w:ascii="Arial Narrow" w:hAnsi="Arial Narrow" w:cs="Arial"/>
          <w:sz w:val="20"/>
          <w:szCs w:val="20"/>
          <w:lang w:val="es-ES"/>
        </w:rPr>
      </w:pPr>
    </w:p>
    <w:p w14:paraId="44B1FE10" w14:textId="0A37C33D" w:rsidR="00FF7DD5" w:rsidRPr="00FF7DD5" w:rsidRDefault="00FF7DD5" w:rsidP="005C305F">
      <w:pPr>
        <w:numPr>
          <w:ilvl w:val="0"/>
          <w:numId w:val="7"/>
        </w:numPr>
        <w:jc w:val="both"/>
        <w:rPr>
          <w:rFonts w:ascii="Arial Narrow" w:hAnsi="Arial Narrow" w:cs="Arial"/>
          <w:b/>
          <w:sz w:val="20"/>
          <w:szCs w:val="20"/>
          <w:u w:val="single"/>
          <w:lang w:val="es-ES"/>
        </w:rPr>
      </w:pPr>
      <w:r>
        <w:rPr>
          <w:rFonts w:ascii="Arial Narrow" w:hAnsi="Arial Narrow" w:cs="Arial"/>
          <w:sz w:val="20"/>
          <w:szCs w:val="20"/>
          <w:lang w:val="es-ES"/>
        </w:rPr>
        <w:t xml:space="preserve">¿NECESITO LLENAR UN FORMULARIO PARA CADA NIÑO? </w:t>
      </w:r>
      <w:r w:rsidR="005C305F" w:rsidRPr="005C305F">
        <w:rPr>
          <w:rFonts w:ascii="Arial Narrow" w:hAnsi="Arial Narrow" w:cs="Arial"/>
          <w:sz w:val="20"/>
          <w:szCs w:val="20"/>
          <w:lang w:val="es-ES"/>
        </w:rPr>
        <w:t xml:space="preserve">  No.</w:t>
      </w:r>
      <w:r>
        <w:rPr>
          <w:rFonts w:ascii="Arial Narrow" w:hAnsi="Arial Narrow" w:cs="Arial"/>
          <w:sz w:val="20"/>
          <w:szCs w:val="20"/>
          <w:lang w:val="es-ES"/>
        </w:rPr>
        <w:t xml:space="preserve">  Asegúrese de incluir</w:t>
      </w:r>
      <w:r w:rsidR="00595D31">
        <w:rPr>
          <w:rFonts w:ascii="Arial Narrow" w:hAnsi="Arial Narrow" w:cs="Arial"/>
          <w:sz w:val="20"/>
          <w:szCs w:val="20"/>
          <w:lang w:val="es-ES"/>
        </w:rPr>
        <w:t xml:space="preserve"> a</w:t>
      </w:r>
      <w:bookmarkStart w:id="0" w:name="_GoBack"/>
      <w:bookmarkEnd w:id="0"/>
      <w:r>
        <w:rPr>
          <w:rFonts w:ascii="Arial Narrow" w:hAnsi="Arial Narrow" w:cs="Arial"/>
          <w:sz w:val="20"/>
          <w:szCs w:val="20"/>
          <w:lang w:val="es-ES"/>
        </w:rPr>
        <w:t xml:space="preserve"> todos los niños que asisten al Distrito Escolar de la ciudad de Yonkers y su escuela en el formulario, y el Distrito podrá determinar la elegibilidad para </w:t>
      </w:r>
      <w:r w:rsidRPr="00FF7DD5">
        <w:rPr>
          <w:rFonts w:ascii="Arial Narrow" w:hAnsi="Arial Narrow" w:cs="Arial"/>
          <w:b/>
          <w:sz w:val="20"/>
          <w:szCs w:val="20"/>
          <w:u w:val="single"/>
          <w:lang w:val="es-ES"/>
        </w:rPr>
        <w:t>TODOS</w:t>
      </w:r>
      <w:r>
        <w:rPr>
          <w:rFonts w:ascii="Arial Narrow" w:hAnsi="Arial Narrow" w:cs="Arial"/>
          <w:b/>
          <w:sz w:val="20"/>
          <w:szCs w:val="20"/>
          <w:u w:val="single"/>
          <w:lang w:val="es-ES"/>
        </w:rPr>
        <w:t xml:space="preserve"> </w:t>
      </w:r>
      <w:r>
        <w:rPr>
          <w:rFonts w:ascii="Arial Narrow" w:hAnsi="Arial Narrow" w:cs="Arial"/>
          <w:sz w:val="20"/>
          <w:szCs w:val="20"/>
          <w:lang w:val="es-ES"/>
        </w:rPr>
        <w:t xml:space="preserve">ellos al mismo tiempo.  El Distrito no puede usar un formulario incompleto, así que asegúrese de llenar toda la información requerida.  Devuelva el formulario completo a: Yonkers </w:t>
      </w:r>
      <w:proofErr w:type="spellStart"/>
      <w:r>
        <w:rPr>
          <w:rFonts w:ascii="Arial Narrow" w:hAnsi="Arial Narrow" w:cs="Arial"/>
          <w:sz w:val="20"/>
          <w:szCs w:val="20"/>
          <w:lang w:val="es-ES"/>
        </w:rPr>
        <w:t>Public</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Schools</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District</w:t>
      </w:r>
      <w:proofErr w:type="spellEnd"/>
      <w:r>
        <w:rPr>
          <w:rFonts w:ascii="Arial Narrow" w:hAnsi="Arial Narrow" w:cs="Arial"/>
          <w:sz w:val="20"/>
          <w:szCs w:val="20"/>
          <w:lang w:val="es-ES"/>
        </w:rPr>
        <w:t xml:space="preserve"> – </w:t>
      </w:r>
      <w:proofErr w:type="spellStart"/>
      <w:r>
        <w:rPr>
          <w:rFonts w:ascii="Arial Narrow" w:hAnsi="Arial Narrow" w:cs="Arial"/>
          <w:sz w:val="20"/>
          <w:szCs w:val="20"/>
          <w:lang w:val="es-ES"/>
        </w:rPr>
        <w:t>Food</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Service</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Department</w:t>
      </w:r>
      <w:proofErr w:type="spellEnd"/>
      <w:r>
        <w:rPr>
          <w:rFonts w:ascii="Arial Narrow" w:hAnsi="Arial Narrow" w:cs="Arial"/>
          <w:sz w:val="20"/>
          <w:szCs w:val="20"/>
          <w:lang w:val="es-ES"/>
        </w:rPr>
        <w:t xml:space="preserve">, </w:t>
      </w:r>
      <w:proofErr w:type="spellStart"/>
      <w:r>
        <w:rPr>
          <w:rFonts w:ascii="Arial Narrow" w:hAnsi="Arial Narrow" w:cs="Arial"/>
          <w:sz w:val="20"/>
          <w:szCs w:val="20"/>
          <w:lang w:val="es-ES"/>
        </w:rPr>
        <w:t>One</w:t>
      </w:r>
      <w:proofErr w:type="spellEnd"/>
      <w:r>
        <w:rPr>
          <w:rFonts w:ascii="Arial Narrow" w:hAnsi="Arial Narrow" w:cs="Arial"/>
          <w:sz w:val="20"/>
          <w:szCs w:val="20"/>
          <w:lang w:val="es-ES"/>
        </w:rPr>
        <w:t xml:space="preserve"> Larkin Center, Yonkers, NY 10701.</w:t>
      </w:r>
    </w:p>
    <w:p w14:paraId="075242B7" w14:textId="4EFB1281" w:rsidR="00FF7DD5" w:rsidRPr="00FF7DD5" w:rsidRDefault="00FF7DD5" w:rsidP="005C305F">
      <w:pPr>
        <w:numPr>
          <w:ilvl w:val="0"/>
          <w:numId w:val="7"/>
        </w:numPr>
        <w:jc w:val="both"/>
        <w:rPr>
          <w:rFonts w:ascii="Arial Narrow" w:hAnsi="Arial Narrow" w:cs="Arial"/>
          <w:b/>
          <w:sz w:val="20"/>
          <w:szCs w:val="20"/>
          <w:lang w:val="es-ES"/>
        </w:rPr>
      </w:pPr>
      <w:r>
        <w:rPr>
          <w:rFonts w:ascii="Arial Narrow" w:hAnsi="Arial Narrow" w:cs="Arial"/>
          <w:sz w:val="20"/>
          <w:szCs w:val="20"/>
          <w:lang w:val="es-ES"/>
        </w:rPr>
        <w:t>COMPLETÉ UN FORMULARIO EL AÑO PASADO.  ¿NECESITO LLENAR OTRO ESTE AÑO?  S</w:t>
      </w:r>
      <w:r w:rsidR="00132B94">
        <w:rPr>
          <w:rFonts w:ascii="Arial Narrow" w:hAnsi="Arial Narrow" w:cs="Arial"/>
          <w:sz w:val="20"/>
          <w:szCs w:val="20"/>
          <w:lang w:val="es-ES"/>
        </w:rPr>
        <w:t>í</w:t>
      </w:r>
      <w:r>
        <w:rPr>
          <w:rFonts w:ascii="Arial Narrow" w:hAnsi="Arial Narrow" w:cs="Arial"/>
          <w:sz w:val="20"/>
          <w:szCs w:val="20"/>
          <w:lang w:val="es-ES"/>
        </w:rPr>
        <w:t>.  El formulario de su hijo es válido só</w:t>
      </w:r>
      <w:r w:rsidR="00596521">
        <w:rPr>
          <w:rFonts w:ascii="Arial Narrow" w:hAnsi="Arial Narrow" w:cs="Arial"/>
          <w:sz w:val="20"/>
          <w:szCs w:val="20"/>
          <w:lang w:val="es-ES"/>
        </w:rPr>
        <w:t>l</w:t>
      </w:r>
      <w:r>
        <w:rPr>
          <w:rFonts w:ascii="Arial Narrow" w:hAnsi="Arial Narrow" w:cs="Arial"/>
          <w:sz w:val="20"/>
          <w:szCs w:val="20"/>
          <w:lang w:val="es-ES"/>
        </w:rPr>
        <w:t>o para ese añ</w:t>
      </w:r>
      <w:r w:rsidR="000C2488">
        <w:rPr>
          <w:rFonts w:ascii="Arial Narrow" w:hAnsi="Arial Narrow" w:cs="Arial"/>
          <w:sz w:val="20"/>
          <w:szCs w:val="20"/>
          <w:lang w:val="es-ES"/>
        </w:rPr>
        <w:t xml:space="preserve">o escolar y para los primeros 30 días de este año escolar.  Debe </w:t>
      </w:r>
      <w:proofErr w:type="spellStart"/>
      <w:r w:rsidR="000C2488">
        <w:rPr>
          <w:rFonts w:ascii="Arial Narrow" w:hAnsi="Arial Narrow" w:cs="Arial"/>
          <w:sz w:val="20"/>
          <w:szCs w:val="20"/>
          <w:lang w:val="es-ES"/>
        </w:rPr>
        <w:t>envíar</w:t>
      </w:r>
      <w:proofErr w:type="spellEnd"/>
      <w:r w:rsidR="000C2488">
        <w:rPr>
          <w:rFonts w:ascii="Arial Narrow" w:hAnsi="Arial Narrow" w:cs="Arial"/>
          <w:sz w:val="20"/>
          <w:szCs w:val="20"/>
          <w:lang w:val="es-ES"/>
        </w:rPr>
        <w:t xml:space="preserve"> un nuevo formulario cada año.</w:t>
      </w:r>
    </w:p>
    <w:p w14:paraId="1F42A885" w14:textId="4615BE84" w:rsidR="000C2488" w:rsidRPr="000C2488" w:rsidRDefault="000C2488" w:rsidP="005C305F">
      <w:pPr>
        <w:numPr>
          <w:ilvl w:val="0"/>
          <w:numId w:val="7"/>
        </w:numPr>
        <w:jc w:val="both"/>
        <w:rPr>
          <w:rFonts w:ascii="Arial Narrow" w:hAnsi="Arial Narrow" w:cs="Arial"/>
          <w:b/>
          <w:sz w:val="20"/>
          <w:szCs w:val="20"/>
          <w:lang w:val="es-ES"/>
        </w:rPr>
      </w:pPr>
      <w:r>
        <w:rPr>
          <w:rFonts w:ascii="Arial Narrow" w:hAnsi="Arial Narrow" w:cs="Arial"/>
          <w:sz w:val="20"/>
          <w:szCs w:val="20"/>
          <w:lang w:val="es-ES"/>
        </w:rPr>
        <w:t xml:space="preserve">MI HIJO YA RECIBE COMIDAS GRATIS ¿POR QUÉ </w:t>
      </w:r>
      <w:proofErr w:type="spellStart"/>
      <w:r>
        <w:rPr>
          <w:rFonts w:ascii="Arial Narrow" w:hAnsi="Arial Narrow" w:cs="Arial"/>
          <w:sz w:val="20"/>
          <w:szCs w:val="20"/>
          <w:lang w:val="es-ES"/>
        </w:rPr>
        <w:t>DEBERĺA</w:t>
      </w:r>
      <w:proofErr w:type="spellEnd"/>
      <w:r>
        <w:rPr>
          <w:rFonts w:ascii="Arial Narrow" w:hAnsi="Arial Narrow" w:cs="Arial"/>
          <w:sz w:val="20"/>
          <w:szCs w:val="20"/>
          <w:lang w:val="es-ES"/>
        </w:rPr>
        <w:t xml:space="preserve"> COMPLETAR ESTE FORMULARIO TAMBIÉN?  Muchos programas estatales y federales utilizan el estado socioeconómico</w:t>
      </w:r>
      <w:r w:rsidR="0001254D">
        <w:rPr>
          <w:rFonts w:ascii="Arial Narrow" w:hAnsi="Arial Narrow" w:cs="Arial"/>
          <w:sz w:val="20"/>
          <w:szCs w:val="20"/>
          <w:lang w:val="es-ES"/>
        </w:rPr>
        <w:t xml:space="preserve"> </w:t>
      </w:r>
      <w:r>
        <w:rPr>
          <w:rFonts w:ascii="Arial Narrow" w:hAnsi="Arial Narrow" w:cs="Arial"/>
          <w:sz w:val="20"/>
          <w:szCs w:val="20"/>
          <w:lang w:val="es-ES"/>
        </w:rPr>
        <w:t xml:space="preserve">(es decir, la información sobre el hogar y los ingresos)  para determinar la elegibilidad para sus programas.  </w:t>
      </w:r>
      <w:proofErr w:type="spellStart"/>
      <w:r>
        <w:rPr>
          <w:rFonts w:ascii="Arial Narrow" w:hAnsi="Arial Narrow" w:cs="Arial"/>
          <w:sz w:val="20"/>
          <w:szCs w:val="20"/>
          <w:lang w:val="es-ES"/>
        </w:rPr>
        <w:t>Ademάs</w:t>
      </w:r>
      <w:proofErr w:type="spellEnd"/>
      <w:r>
        <w:rPr>
          <w:rFonts w:ascii="Arial Narrow" w:hAnsi="Arial Narrow" w:cs="Arial"/>
          <w:sz w:val="20"/>
          <w:szCs w:val="20"/>
          <w:lang w:val="es-ES"/>
        </w:rPr>
        <w:t xml:space="preserve">, el </w:t>
      </w:r>
      <w:proofErr w:type="spellStart"/>
      <w:r>
        <w:rPr>
          <w:rFonts w:ascii="Arial Narrow" w:hAnsi="Arial Narrow" w:cs="Arial"/>
          <w:sz w:val="20"/>
          <w:szCs w:val="20"/>
          <w:lang w:val="es-ES"/>
        </w:rPr>
        <w:t>cάlculo</w:t>
      </w:r>
      <w:proofErr w:type="spellEnd"/>
      <w:r>
        <w:rPr>
          <w:rFonts w:ascii="Arial Narrow" w:hAnsi="Arial Narrow" w:cs="Arial"/>
          <w:sz w:val="20"/>
          <w:szCs w:val="20"/>
          <w:lang w:val="es-ES"/>
        </w:rPr>
        <w:t xml:space="preserve"> de financiamiento estatal primario utiliza el estado socioeconómico.  Al completar este formulario, su escuela es capaz de determinar la elegibilidad para programas adicionales para los que su hijo puede calificar.  Independientemente, su hijo seguirá recibiendo comidas sin costo alguno.</w:t>
      </w:r>
    </w:p>
    <w:p w14:paraId="6FFD5984" w14:textId="7C3068E4" w:rsidR="005C305F" w:rsidRPr="005C305F" w:rsidRDefault="000C2488" w:rsidP="005C305F">
      <w:pPr>
        <w:numPr>
          <w:ilvl w:val="0"/>
          <w:numId w:val="7"/>
        </w:numPr>
        <w:jc w:val="both"/>
        <w:rPr>
          <w:rFonts w:ascii="Arial Narrow" w:hAnsi="Arial Narrow" w:cs="Arial"/>
          <w:b/>
          <w:sz w:val="20"/>
          <w:szCs w:val="20"/>
          <w:lang w:val="es-ES"/>
        </w:rPr>
      </w:pPr>
      <w:r>
        <w:rPr>
          <w:rFonts w:ascii="Arial Narrow" w:hAnsi="Arial Narrow" w:cs="Arial"/>
          <w:sz w:val="20"/>
          <w:szCs w:val="20"/>
          <w:lang w:val="es-ES"/>
        </w:rPr>
        <w:t>¿D</w:t>
      </w:r>
      <w:r w:rsidR="006F514B">
        <w:rPr>
          <w:rFonts w:ascii="Arial Narrow" w:hAnsi="Arial Narrow" w:cs="Arial"/>
          <w:sz w:val="20"/>
          <w:szCs w:val="20"/>
          <w:lang w:val="es-ES"/>
        </w:rPr>
        <w:t>E</w:t>
      </w:r>
      <w:r>
        <w:rPr>
          <w:rFonts w:ascii="Arial Narrow" w:hAnsi="Arial Narrow" w:cs="Arial"/>
          <w:sz w:val="20"/>
          <w:szCs w:val="20"/>
          <w:lang w:val="es-ES"/>
        </w:rPr>
        <w:t>BO ENVIAR UN FORMULARIO SI ALGUIEN EN MI HOGAR NO ES</w:t>
      </w:r>
      <w:r w:rsidR="006F514B">
        <w:rPr>
          <w:rFonts w:ascii="Arial Narrow" w:hAnsi="Arial Narrow" w:cs="Arial"/>
          <w:sz w:val="20"/>
          <w:szCs w:val="20"/>
          <w:lang w:val="es-ES"/>
        </w:rPr>
        <w:t xml:space="preserve"> UN</w:t>
      </w:r>
      <w:r>
        <w:rPr>
          <w:rFonts w:ascii="Arial Narrow" w:hAnsi="Arial Narrow" w:cs="Arial"/>
          <w:sz w:val="20"/>
          <w:szCs w:val="20"/>
          <w:lang w:val="es-ES"/>
        </w:rPr>
        <w:t xml:space="preserve"> CIUDADANO DE ESTADOS </w:t>
      </w:r>
      <w:r w:rsidR="00132B94">
        <w:rPr>
          <w:rFonts w:ascii="Arial Narrow" w:hAnsi="Arial Narrow" w:cs="Arial"/>
          <w:sz w:val="20"/>
          <w:szCs w:val="20"/>
          <w:lang w:val="es-ES"/>
        </w:rPr>
        <w:t>UNIDOS? Sí</w:t>
      </w:r>
      <w:r w:rsidR="006F514B">
        <w:rPr>
          <w:rFonts w:ascii="Arial Narrow" w:hAnsi="Arial Narrow" w:cs="Arial"/>
          <w:sz w:val="20"/>
          <w:szCs w:val="20"/>
          <w:lang w:val="es-ES"/>
        </w:rPr>
        <w:t>.</w:t>
      </w:r>
      <w:r w:rsidR="00FF7DD5">
        <w:rPr>
          <w:rFonts w:ascii="Arial Narrow" w:hAnsi="Arial Narrow" w:cs="Arial"/>
          <w:sz w:val="20"/>
          <w:szCs w:val="20"/>
          <w:lang w:val="es-ES"/>
        </w:rPr>
        <w:t xml:space="preserve"> </w:t>
      </w:r>
      <w:r w:rsidR="005C305F" w:rsidRPr="005C305F">
        <w:rPr>
          <w:rFonts w:ascii="Arial Narrow" w:hAnsi="Arial Narrow" w:cs="Arial"/>
          <w:sz w:val="20"/>
          <w:szCs w:val="20"/>
          <w:lang w:val="es-ES"/>
        </w:rPr>
        <w:t xml:space="preserve"> </w:t>
      </w:r>
    </w:p>
    <w:p w14:paraId="2385140E" w14:textId="4B54D58E" w:rsidR="006F514B" w:rsidRPr="006F514B" w:rsidRDefault="005C305F" w:rsidP="005C305F">
      <w:pPr>
        <w:numPr>
          <w:ilvl w:val="0"/>
          <w:numId w:val="7"/>
        </w:numPr>
        <w:jc w:val="both"/>
        <w:rPr>
          <w:rFonts w:ascii="Arial Narrow" w:hAnsi="Arial Narrow" w:cs="Arial"/>
          <w:b/>
          <w:sz w:val="20"/>
          <w:szCs w:val="20"/>
          <w:lang w:val="es-ES"/>
        </w:rPr>
      </w:pPr>
      <w:r w:rsidRPr="005C305F">
        <w:rPr>
          <w:rFonts w:ascii="Arial Narrow" w:hAnsi="Arial Narrow" w:cs="Arial"/>
          <w:sz w:val="20"/>
          <w:szCs w:val="20"/>
          <w:lang w:val="es-ES"/>
        </w:rPr>
        <w:t>¿</w:t>
      </w:r>
      <w:r w:rsidR="006F514B">
        <w:rPr>
          <w:rFonts w:ascii="Arial Narrow" w:hAnsi="Arial Narrow" w:cs="Arial"/>
          <w:sz w:val="20"/>
          <w:szCs w:val="20"/>
          <w:lang w:val="es-ES"/>
        </w:rPr>
        <w:t>A QUIENES DEBO INCLUIR COMO MIEMBROS DE MI HOGAR? Debe incluir a todas las personas que viven en su hogar, relacionadas o no (como abuelos, otros familiares o amigos)  que comparten ingresos y gastos.  Se debe incluir a usted mismo y a todos los niños que viven con usted.  Si usted vive con otras personas que son económicamente independientes (por ejemplo, personas a las que usted no mantiene, que no comparten ingresos con usted o sus hijos y que pagan una porción de los gastos), no los incluya.</w:t>
      </w:r>
    </w:p>
    <w:p w14:paraId="3ED9DBAA" w14:textId="2D88E9DA" w:rsidR="006F514B" w:rsidRPr="006F514B" w:rsidRDefault="006F514B" w:rsidP="005C305F">
      <w:pPr>
        <w:numPr>
          <w:ilvl w:val="0"/>
          <w:numId w:val="7"/>
        </w:numPr>
        <w:jc w:val="both"/>
        <w:rPr>
          <w:rFonts w:ascii="Arial Narrow" w:hAnsi="Arial Narrow" w:cs="Arial"/>
          <w:b/>
          <w:sz w:val="20"/>
          <w:szCs w:val="20"/>
          <w:lang w:val="es-ES"/>
        </w:rPr>
      </w:pPr>
      <w:r w:rsidRPr="006F514B">
        <w:rPr>
          <w:rFonts w:ascii="Arial Narrow" w:hAnsi="Arial Narrow" w:cs="Arial"/>
          <w:sz w:val="20"/>
          <w:szCs w:val="20"/>
          <w:lang w:val="es-ES"/>
        </w:rPr>
        <w:t>¿QUÉ PASA SI MI INGRESO NO ES SIEMPRE EL MISMO?</w:t>
      </w:r>
      <w:r w:rsidR="00922F71">
        <w:rPr>
          <w:rFonts w:ascii="Arial Narrow" w:hAnsi="Arial Narrow" w:cs="Arial"/>
          <w:sz w:val="20"/>
          <w:szCs w:val="20"/>
          <w:lang w:val="es-ES"/>
        </w:rPr>
        <w:t xml:space="preserve"> Anote la cantidad que recibe normalmente.  Por ejemplo, si usted hace normalmente $1,000 cada mes, pero usted faltó al trabajo el mes pasado y sólo hizo $900, escriba que gana $1,000 al mes.  Si normalmente recibe horas extras, inclúyalo, pero no lo incluya si sólo trabaja horas extras a veces.  Si ha perdido su empleo o han reducido sus horas o salarios, utilice sus ingresos actuales.</w:t>
      </w:r>
    </w:p>
    <w:p w14:paraId="65600C98" w14:textId="692C894C" w:rsidR="005C305F" w:rsidRPr="005C305F" w:rsidRDefault="006F514B" w:rsidP="005C305F">
      <w:pPr>
        <w:numPr>
          <w:ilvl w:val="0"/>
          <w:numId w:val="7"/>
        </w:numPr>
        <w:jc w:val="both"/>
        <w:rPr>
          <w:rFonts w:ascii="Arial Narrow" w:hAnsi="Arial Narrow" w:cs="Arial"/>
          <w:b/>
          <w:sz w:val="20"/>
          <w:szCs w:val="20"/>
          <w:lang w:val="es-ES"/>
        </w:rPr>
      </w:pPr>
      <w:r w:rsidRPr="006F514B">
        <w:rPr>
          <w:rFonts w:ascii="Arial Narrow" w:hAnsi="Arial Narrow" w:cs="Arial"/>
          <w:sz w:val="20"/>
          <w:szCs w:val="20"/>
          <w:lang w:val="es-ES"/>
        </w:rPr>
        <w:t xml:space="preserve"> </w:t>
      </w:r>
      <w:r w:rsidR="00922F71">
        <w:rPr>
          <w:rFonts w:ascii="Arial Narrow" w:hAnsi="Arial Narrow" w:cs="Arial"/>
          <w:sz w:val="20"/>
          <w:szCs w:val="20"/>
          <w:lang w:val="es-ES"/>
        </w:rPr>
        <w:t>¿SE VERIFICARÁ LA INFORMACIÓN QUE YO ENTREGUE? S</w:t>
      </w:r>
      <w:r w:rsidR="00132B94">
        <w:rPr>
          <w:rFonts w:ascii="Arial Narrow" w:hAnsi="Arial Narrow" w:cs="Arial"/>
          <w:sz w:val="20"/>
          <w:szCs w:val="20"/>
          <w:lang w:val="es-ES"/>
        </w:rPr>
        <w:t>í</w:t>
      </w:r>
      <w:r w:rsidR="00922F71">
        <w:rPr>
          <w:rFonts w:ascii="Arial Narrow" w:hAnsi="Arial Narrow" w:cs="Arial"/>
          <w:sz w:val="20"/>
          <w:szCs w:val="20"/>
          <w:lang w:val="es-ES"/>
        </w:rPr>
        <w:t>, y también podríamos solicitarle que envíe una prueba por escrito.</w:t>
      </w:r>
    </w:p>
    <w:p w14:paraId="08367B8F" w14:textId="13EABCF0" w:rsidR="00922F71" w:rsidRPr="00922F71" w:rsidRDefault="00922F71" w:rsidP="005C305F">
      <w:pPr>
        <w:numPr>
          <w:ilvl w:val="0"/>
          <w:numId w:val="7"/>
        </w:numPr>
        <w:jc w:val="both"/>
        <w:rPr>
          <w:rFonts w:ascii="Arial Narrow" w:hAnsi="Arial Narrow" w:cs="Arial"/>
          <w:b/>
          <w:sz w:val="20"/>
          <w:szCs w:val="20"/>
          <w:lang w:val="es-ES"/>
        </w:rPr>
      </w:pPr>
      <w:r>
        <w:rPr>
          <w:rFonts w:ascii="Arial Narrow" w:hAnsi="Arial Narrow" w:cs="Arial"/>
          <w:sz w:val="20"/>
          <w:szCs w:val="20"/>
          <w:lang w:val="es-ES"/>
        </w:rPr>
        <w:t>SI NO CALIFICO AHORA,</w:t>
      </w:r>
      <w:r w:rsidRPr="00922F71">
        <w:rPr>
          <w:rFonts w:ascii="Arial Narrow" w:hAnsi="Arial Narrow" w:cs="Arial"/>
          <w:sz w:val="20"/>
          <w:szCs w:val="20"/>
          <w:lang w:val="es-ES"/>
        </w:rPr>
        <w:t xml:space="preserve"> </w:t>
      </w:r>
      <w:r w:rsidRPr="005C305F">
        <w:rPr>
          <w:rFonts w:ascii="Arial Narrow" w:hAnsi="Arial Narrow" w:cs="Arial"/>
          <w:sz w:val="20"/>
          <w:szCs w:val="20"/>
          <w:lang w:val="es-ES"/>
        </w:rPr>
        <w:t>¿</w:t>
      </w:r>
      <w:r>
        <w:rPr>
          <w:rFonts w:ascii="Arial Narrow" w:hAnsi="Arial Narrow" w:cs="Arial"/>
          <w:sz w:val="20"/>
          <w:szCs w:val="20"/>
          <w:lang w:val="es-ES"/>
        </w:rPr>
        <w:t>PUEDO SOMETER UN FORMULARIO DESPUÉS?  S</w:t>
      </w:r>
      <w:r w:rsidR="00132B94">
        <w:rPr>
          <w:rFonts w:ascii="Arial Narrow" w:hAnsi="Arial Narrow" w:cs="Arial"/>
          <w:sz w:val="20"/>
          <w:szCs w:val="20"/>
          <w:lang w:val="es-ES"/>
        </w:rPr>
        <w:t>í</w:t>
      </w:r>
      <w:r>
        <w:rPr>
          <w:rFonts w:ascii="Arial Narrow" w:hAnsi="Arial Narrow" w:cs="Arial"/>
          <w:sz w:val="20"/>
          <w:szCs w:val="20"/>
          <w:lang w:val="es-ES"/>
        </w:rPr>
        <w:t>.  Usted puede aplicar en cualquier momento durante el año escolar.  Por ejemplo, los niños con un padre o encargado que se queda desempleado pueden ser elegibles para beneficios adicionales bajo los programas estatales y federales.</w:t>
      </w:r>
    </w:p>
    <w:p w14:paraId="39E08F72" w14:textId="014085B9" w:rsidR="005C305F" w:rsidRPr="005C305F" w:rsidRDefault="00922F71" w:rsidP="005C305F">
      <w:pPr>
        <w:numPr>
          <w:ilvl w:val="0"/>
          <w:numId w:val="7"/>
        </w:numPr>
        <w:jc w:val="both"/>
        <w:rPr>
          <w:rFonts w:ascii="Arial Narrow" w:hAnsi="Arial Narrow" w:cs="Arial"/>
          <w:b/>
          <w:sz w:val="20"/>
          <w:szCs w:val="20"/>
          <w:lang w:val="es-ES"/>
        </w:rPr>
      </w:pPr>
      <w:r>
        <w:rPr>
          <w:rFonts w:ascii="Arial Narrow" w:hAnsi="Arial Narrow" w:cs="Arial"/>
          <w:sz w:val="20"/>
          <w:szCs w:val="20"/>
          <w:lang w:val="es-ES"/>
        </w:rPr>
        <w:t xml:space="preserve"> </w:t>
      </w:r>
      <w:r w:rsidR="005C305F" w:rsidRPr="005C305F">
        <w:rPr>
          <w:rFonts w:ascii="Arial Narrow" w:hAnsi="Arial Narrow" w:cs="Arial"/>
          <w:sz w:val="20"/>
          <w:szCs w:val="20"/>
          <w:lang w:val="es-ES"/>
        </w:rPr>
        <w:t xml:space="preserve"> </w:t>
      </w:r>
      <w:r w:rsidR="00132B94">
        <w:rPr>
          <w:rFonts w:ascii="Arial Narrow" w:hAnsi="Arial Narrow" w:cs="Arial"/>
          <w:sz w:val="20"/>
          <w:szCs w:val="20"/>
          <w:lang w:val="es-ES"/>
        </w:rPr>
        <w:t>ESTAMOS EN EL EJERCITO.  ¿</w:t>
      </w:r>
      <w:proofErr w:type="spellStart"/>
      <w:r w:rsidR="00132B94">
        <w:rPr>
          <w:rFonts w:ascii="Arial Narrow" w:hAnsi="Arial Narrow" w:cs="Arial"/>
          <w:sz w:val="20"/>
          <w:szCs w:val="20"/>
          <w:lang w:val="es-ES"/>
        </w:rPr>
        <w:t>INCLUĺ</w:t>
      </w:r>
      <w:r w:rsidR="00051A09">
        <w:rPr>
          <w:rFonts w:ascii="Arial Narrow" w:hAnsi="Arial Narrow" w:cs="Arial"/>
          <w:sz w:val="20"/>
          <w:szCs w:val="20"/>
          <w:lang w:val="es-ES"/>
        </w:rPr>
        <w:t>MOS</w:t>
      </w:r>
      <w:proofErr w:type="spellEnd"/>
      <w:r w:rsidR="00051A09">
        <w:rPr>
          <w:rFonts w:ascii="Arial Narrow" w:hAnsi="Arial Narrow" w:cs="Arial"/>
          <w:sz w:val="20"/>
          <w:szCs w:val="20"/>
          <w:lang w:val="es-ES"/>
        </w:rPr>
        <w:t xml:space="preserve"> NUESTRO SUBSID</w:t>
      </w:r>
      <w:r w:rsidR="00132B94">
        <w:rPr>
          <w:rFonts w:ascii="Arial Narrow" w:hAnsi="Arial Narrow" w:cs="Arial"/>
          <w:sz w:val="20"/>
          <w:szCs w:val="20"/>
          <w:lang w:val="es-ES"/>
        </w:rPr>
        <w:t>IO DE VIVIENDA COMO INGRESO? Si</w:t>
      </w:r>
      <w:r w:rsidR="005D0A72">
        <w:rPr>
          <w:rFonts w:ascii="Arial Narrow" w:hAnsi="Arial Narrow" w:cs="Arial"/>
          <w:sz w:val="20"/>
          <w:szCs w:val="20"/>
          <w:lang w:val="es-ES"/>
        </w:rPr>
        <w:t xml:space="preserve"> </w:t>
      </w:r>
      <w:r w:rsidR="00051A09">
        <w:rPr>
          <w:rFonts w:ascii="Arial Narrow" w:hAnsi="Arial Narrow" w:cs="Arial"/>
          <w:sz w:val="20"/>
          <w:szCs w:val="20"/>
          <w:lang w:val="es-ES"/>
        </w:rPr>
        <w:t xml:space="preserve"> reciben un subsidio de vivienda fuera de la base, debe incluirse como ingreso.  Sin embargo, si su vivienda es parte de la Iniciativa de Privatización de Viviendas Militares, no incluya su subsidio de vivienda como ingreso</w:t>
      </w:r>
      <w:r w:rsidR="005C305F" w:rsidRPr="005C305F">
        <w:rPr>
          <w:rFonts w:ascii="Arial Narrow" w:hAnsi="Arial Narrow" w:cs="Arial"/>
          <w:sz w:val="20"/>
          <w:szCs w:val="20"/>
          <w:lang w:val="es-ES"/>
        </w:rPr>
        <w:t>.</w:t>
      </w:r>
    </w:p>
    <w:p w14:paraId="1508A42D" w14:textId="53867F6D" w:rsidR="00051A09" w:rsidRPr="004C60B7" w:rsidRDefault="00051A09" w:rsidP="005C305F">
      <w:pPr>
        <w:numPr>
          <w:ilvl w:val="0"/>
          <w:numId w:val="7"/>
        </w:numPr>
        <w:jc w:val="both"/>
        <w:rPr>
          <w:rFonts w:ascii="Arial Narrow" w:hAnsi="Arial Narrow" w:cs="Arial"/>
          <w:b/>
          <w:sz w:val="20"/>
          <w:szCs w:val="20"/>
          <w:lang w:val="es-ES"/>
        </w:rPr>
      </w:pPr>
      <w:r>
        <w:rPr>
          <w:rFonts w:ascii="Arial Narrow" w:hAnsi="Arial Narrow" w:cs="Arial"/>
          <w:sz w:val="20"/>
          <w:szCs w:val="20"/>
          <w:lang w:val="es-ES"/>
        </w:rPr>
        <w:t>M</w:t>
      </w:r>
      <w:r w:rsidR="005D0A72">
        <w:rPr>
          <w:rFonts w:ascii="Arial Narrow" w:hAnsi="Arial Narrow" w:cs="Arial"/>
          <w:sz w:val="20"/>
          <w:szCs w:val="20"/>
          <w:lang w:val="es-ES"/>
        </w:rPr>
        <w:t>I</w:t>
      </w:r>
      <w:r>
        <w:rPr>
          <w:rFonts w:ascii="Arial Narrow" w:hAnsi="Arial Narrow" w:cs="Arial"/>
          <w:sz w:val="20"/>
          <w:szCs w:val="20"/>
          <w:lang w:val="es-ES"/>
        </w:rPr>
        <w:t xml:space="preserve"> ESPOSO / A ESTÁ ASIGNADO A UNA ZONA DE COMBATE.  </w:t>
      </w:r>
      <w:r w:rsidR="005C305F" w:rsidRPr="005C305F">
        <w:rPr>
          <w:rFonts w:ascii="Arial Narrow" w:hAnsi="Arial Narrow" w:cs="Arial"/>
          <w:sz w:val="20"/>
          <w:szCs w:val="20"/>
          <w:lang w:val="es-ES"/>
        </w:rPr>
        <w:t>¿</w:t>
      </w:r>
      <w:r>
        <w:rPr>
          <w:rFonts w:ascii="Arial Narrow" w:hAnsi="Arial Narrow" w:cs="Arial"/>
          <w:sz w:val="20"/>
          <w:szCs w:val="20"/>
          <w:lang w:val="es-ES"/>
        </w:rPr>
        <w:t xml:space="preserve">SE CUENTA SU PAGO DE COMBATE COMO INGRESO?  No.  Si el pago de combate se recibe en adición a su salario básico debido a su asignación y no fue recibido antes de que </w:t>
      </w:r>
      <w:proofErr w:type="spellStart"/>
      <w:r>
        <w:rPr>
          <w:rFonts w:ascii="Arial Narrow" w:hAnsi="Arial Narrow" w:cs="Arial"/>
          <w:sz w:val="20"/>
          <w:szCs w:val="20"/>
          <w:lang w:val="es-ES"/>
        </w:rPr>
        <w:t>ėl</w:t>
      </w:r>
      <w:proofErr w:type="spellEnd"/>
      <w:r>
        <w:rPr>
          <w:rFonts w:ascii="Arial Narrow" w:hAnsi="Arial Narrow" w:cs="Arial"/>
          <w:sz w:val="20"/>
          <w:szCs w:val="20"/>
          <w:lang w:val="es-ES"/>
        </w:rPr>
        <w:t xml:space="preserve"> / ella fue asignado, la paga de combate no se cuenta como ingreso.  Comuníquese con su escuela para más información</w:t>
      </w:r>
    </w:p>
    <w:p w14:paraId="1BD8976C" w14:textId="4C3F711D" w:rsidR="004C60B7" w:rsidRPr="00CA456E" w:rsidRDefault="004C60B7" w:rsidP="005C305F">
      <w:pPr>
        <w:numPr>
          <w:ilvl w:val="0"/>
          <w:numId w:val="7"/>
        </w:numPr>
        <w:jc w:val="both"/>
        <w:rPr>
          <w:rFonts w:ascii="Arial Narrow" w:hAnsi="Arial Narrow" w:cs="Arial"/>
          <w:b/>
          <w:sz w:val="20"/>
          <w:szCs w:val="20"/>
          <w:lang w:val="es-ES"/>
        </w:rPr>
      </w:pPr>
      <w:r>
        <w:rPr>
          <w:rFonts w:ascii="Arial Narrow" w:hAnsi="Arial Narrow" w:cs="Arial"/>
          <w:sz w:val="20"/>
          <w:szCs w:val="20"/>
          <w:lang w:val="es-ES"/>
        </w:rPr>
        <w:t xml:space="preserve">MI FAMILIA NECESITA MÁS AYUDA.  ¿HAY OTROS PROGRAMAS QUE PODEMOS SOLICITAR?  Para saber cómo solicitar el </w:t>
      </w:r>
      <w:r w:rsidRPr="004C60B7">
        <w:rPr>
          <w:rFonts w:ascii="Arial Narrow" w:hAnsi="Arial Narrow" w:cs="Arial"/>
          <w:b/>
          <w:sz w:val="20"/>
          <w:szCs w:val="20"/>
          <w:lang w:val="es-ES"/>
        </w:rPr>
        <w:t>SNAP</w:t>
      </w:r>
      <w:r>
        <w:rPr>
          <w:rFonts w:ascii="Arial Narrow" w:hAnsi="Arial Narrow" w:cs="Arial"/>
          <w:b/>
          <w:sz w:val="20"/>
          <w:szCs w:val="20"/>
          <w:lang w:val="es-ES"/>
        </w:rPr>
        <w:t xml:space="preserve"> </w:t>
      </w:r>
      <w:r>
        <w:rPr>
          <w:rFonts w:ascii="Arial Narrow" w:hAnsi="Arial Narrow" w:cs="Arial"/>
          <w:sz w:val="20"/>
          <w:szCs w:val="20"/>
          <w:lang w:val="es-ES"/>
        </w:rPr>
        <w:t>u otros beneficios de asistencia, llame al 1-800-342-3009.</w:t>
      </w:r>
    </w:p>
    <w:p w14:paraId="1797A9A2" w14:textId="77777777" w:rsidR="00CA456E" w:rsidRPr="004C60B7" w:rsidRDefault="00CA456E" w:rsidP="00CA456E">
      <w:pPr>
        <w:ind w:left="720"/>
        <w:jc w:val="both"/>
        <w:rPr>
          <w:rFonts w:ascii="Arial Narrow" w:hAnsi="Arial Narrow" w:cs="Arial"/>
          <w:b/>
          <w:sz w:val="20"/>
          <w:szCs w:val="20"/>
          <w:lang w:val="es-ES"/>
        </w:rPr>
      </w:pPr>
    </w:p>
    <w:p w14:paraId="0446E5CE" w14:textId="136A1992" w:rsidR="004C60B7" w:rsidRDefault="004C60B7" w:rsidP="004C60B7">
      <w:pPr>
        <w:jc w:val="both"/>
        <w:rPr>
          <w:rFonts w:ascii="Arial Narrow" w:hAnsi="Arial Narrow" w:cs="Arial"/>
          <w:sz w:val="20"/>
          <w:szCs w:val="20"/>
          <w:lang w:val="es-ES"/>
        </w:rPr>
      </w:pPr>
      <w:r>
        <w:rPr>
          <w:rFonts w:ascii="Arial Narrow" w:hAnsi="Arial Narrow" w:cs="Arial"/>
          <w:sz w:val="20"/>
          <w:szCs w:val="20"/>
          <w:lang w:val="es-ES"/>
        </w:rPr>
        <w:t xml:space="preserve">Si tiene alguna otra pregunta o necesita ayuda, llame a la Oficina de </w:t>
      </w:r>
      <w:r w:rsidR="00CA456E">
        <w:rPr>
          <w:rFonts w:ascii="Arial Narrow" w:hAnsi="Arial Narrow" w:cs="Arial"/>
          <w:sz w:val="20"/>
          <w:szCs w:val="20"/>
          <w:lang w:val="es-ES"/>
        </w:rPr>
        <w:t>S</w:t>
      </w:r>
      <w:r>
        <w:rPr>
          <w:rFonts w:ascii="Arial Narrow" w:hAnsi="Arial Narrow" w:cs="Arial"/>
          <w:sz w:val="20"/>
          <w:szCs w:val="20"/>
          <w:lang w:val="es-ES"/>
        </w:rPr>
        <w:t>ervicio de Alimentos Escolares al (914) 376-8166</w:t>
      </w:r>
      <w:r w:rsidR="004D045A">
        <w:rPr>
          <w:rFonts w:ascii="Arial Narrow" w:hAnsi="Arial Narrow" w:cs="Arial"/>
          <w:sz w:val="20"/>
          <w:szCs w:val="20"/>
          <w:lang w:val="es-ES"/>
        </w:rPr>
        <w:t>.</w:t>
      </w:r>
    </w:p>
    <w:p w14:paraId="1385DE36" w14:textId="77777777" w:rsidR="004C60B7" w:rsidRDefault="004C60B7" w:rsidP="004C60B7">
      <w:pPr>
        <w:jc w:val="both"/>
        <w:rPr>
          <w:rFonts w:ascii="Arial Narrow" w:hAnsi="Arial Narrow" w:cs="Arial"/>
          <w:sz w:val="20"/>
          <w:szCs w:val="20"/>
          <w:lang w:val="es-ES"/>
        </w:rPr>
      </w:pPr>
    </w:p>
    <w:p w14:paraId="11AA7E6F" w14:textId="11BCED68" w:rsidR="004C60B7" w:rsidRDefault="004C60B7" w:rsidP="004C60B7">
      <w:pPr>
        <w:jc w:val="both"/>
        <w:rPr>
          <w:rFonts w:ascii="Arial Narrow" w:hAnsi="Arial Narrow" w:cs="Arial"/>
          <w:sz w:val="20"/>
          <w:szCs w:val="20"/>
          <w:lang w:val="es-ES"/>
        </w:rPr>
      </w:pPr>
      <w:r>
        <w:rPr>
          <w:rFonts w:ascii="Arial Narrow" w:hAnsi="Arial Narrow" w:cs="Arial"/>
          <w:sz w:val="20"/>
          <w:szCs w:val="20"/>
          <w:lang w:val="es-ES"/>
        </w:rPr>
        <w:t>Sinceramente,</w:t>
      </w:r>
    </w:p>
    <w:p w14:paraId="54C12BDF" w14:textId="722C7A75" w:rsidR="004C60B7" w:rsidRPr="00051A09" w:rsidRDefault="00CA456E" w:rsidP="004C60B7">
      <w:pPr>
        <w:jc w:val="both"/>
        <w:rPr>
          <w:rFonts w:ascii="Arial Narrow" w:hAnsi="Arial Narrow" w:cs="Arial"/>
          <w:b/>
          <w:sz w:val="20"/>
          <w:szCs w:val="20"/>
          <w:lang w:val="es-ES"/>
        </w:rPr>
      </w:pPr>
      <w:r>
        <w:rPr>
          <w:rFonts w:ascii="Arial Narrow" w:hAnsi="Arial Narrow" w:cs="Arial"/>
          <w:sz w:val="20"/>
          <w:szCs w:val="20"/>
          <w:lang w:val="es-ES"/>
        </w:rPr>
        <w:t>Servicio de Alimentación Escolar</w:t>
      </w:r>
    </w:p>
    <w:sectPr w:rsidR="004C60B7" w:rsidRPr="00051A09" w:rsidSect="00CA456E">
      <w:headerReference w:type="even" r:id="rId7"/>
      <w:headerReference w:type="first" r:id="rId8"/>
      <w:pgSz w:w="12240" w:h="15840"/>
      <w:pgMar w:top="806" w:right="1008" w:bottom="720" w:left="1008"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A9560" w14:textId="77777777" w:rsidR="00033CDF" w:rsidRDefault="00033CDF" w:rsidP="00C608E0">
      <w:r>
        <w:separator/>
      </w:r>
    </w:p>
  </w:endnote>
  <w:endnote w:type="continuationSeparator" w:id="0">
    <w:p w14:paraId="253532AA" w14:textId="77777777" w:rsidR="00033CDF" w:rsidRDefault="00033CDF"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7BFB3" w14:textId="77777777" w:rsidR="00033CDF" w:rsidRDefault="00033CDF" w:rsidP="00C608E0">
      <w:r>
        <w:separator/>
      </w:r>
    </w:p>
  </w:footnote>
  <w:footnote w:type="continuationSeparator" w:id="0">
    <w:p w14:paraId="74A69B1D" w14:textId="77777777" w:rsidR="00033CDF" w:rsidRDefault="00033CDF"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3A24" w14:textId="21907B94" w:rsidR="00033CDF" w:rsidRDefault="00595D31">
    <w:pPr>
      <w:pStyle w:val="Header"/>
    </w:pPr>
    <w:r>
      <w:rPr>
        <w:noProof/>
      </w:rPr>
      <w:pict w14:anchorId="3EE19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90C4" w14:textId="6FC05CAC" w:rsidR="00033CDF" w:rsidRDefault="00595D31">
    <w:pPr>
      <w:pStyle w:val="Header"/>
    </w:pPr>
    <w:r>
      <w:rPr>
        <w:noProof/>
      </w:rPr>
      <w:pict w14:anchorId="41B03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7"/>
  </w:num>
  <w:num w:numId="6">
    <w:abstractNumId w:val="4"/>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E2"/>
    <w:rsid w:val="0001254D"/>
    <w:rsid w:val="000131E2"/>
    <w:rsid w:val="00023D64"/>
    <w:rsid w:val="00033CDF"/>
    <w:rsid w:val="00051A09"/>
    <w:rsid w:val="0006404E"/>
    <w:rsid w:val="00083BE1"/>
    <w:rsid w:val="000A2DA8"/>
    <w:rsid w:val="000B2DB2"/>
    <w:rsid w:val="000B5D89"/>
    <w:rsid w:val="000C2123"/>
    <w:rsid w:val="000C2488"/>
    <w:rsid w:val="000F2816"/>
    <w:rsid w:val="000F51E6"/>
    <w:rsid w:val="00111E37"/>
    <w:rsid w:val="00132B94"/>
    <w:rsid w:val="00137869"/>
    <w:rsid w:val="00182313"/>
    <w:rsid w:val="002A0AA9"/>
    <w:rsid w:val="003275E4"/>
    <w:rsid w:val="0033177E"/>
    <w:rsid w:val="00337CE2"/>
    <w:rsid w:val="00360BDF"/>
    <w:rsid w:val="003655D8"/>
    <w:rsid w:val="0038016F"/>
    <w:rsid w:val="003D7C32"/>
    <w:rsid w:val="003F2646"/>
    <w:rsid w:val="00406CA2"/>
    <w:rsid w:val="004B031F"/>
    <w:rsid w:val="004C60B7"/>
    <w:rsid w:val="004D045A"/>
    <w:rsid w:val="004E3393"/>
    <w:rsid w:val="004E7F00"/>
    <w:rsid w:val="004F6260"/>
    <w:rsid w:val="00524B22"/>
    <w:rsid w:val="00563589"/>
    <w:rsid w:val="00590767"/>
    <w:rsid w:val="00595D31"/>
    <w:rsid w:val="00596521"/>
    <w:rsid w:val="005B0B8F"/>
    <w:rsid w:val="005C305F"/>
    <w:rsid w:val="005D0A72"/>
    <w:rsid w:val="005D5B5C"/>
    <w:rsid w:val="005E1756"/>
    <w:rsid w:val="00655D24"/>
    <w:rsid w:val="006612FA"/>
    <w:rsid w:val="0066588A"/>
    <w:rsid w:val="006D0A91"/>
    <w:rsid w:val="006F514B"/>
    <w:rsid w:val="006F6DB8"/>
    <w:rsid w:val="007238FE"/>
    <w:rsid w:val="007D7600"/>
    <w:rsid w:val="0087152B"/>
    <w:rsid w:val="00920CA2"/>
    <w:rsid w:val="00922F71"/>
    <w:rsid w:val="009323AA"/>
    <w:rsid w:val="009C4A73"/>
    <w:rsid w:val="00A003FA"/>
    <w:rsid w:val="00A124AB"/>
    <w:rsid w:val="00A75D56"/>
    <w:rsid w:val="00AA755E"/>
    <w:rsid w:val="00AB3E3E"/>
    <w:rsid w:val="00AB4CFE"/>
    <w:rsid w:val="00AC0A71"/>
    <w:rsid w:val="00AE7C63"/>
    <w:rsid w:val="00AF6CF7"/>
    <w:rsid w:val="00B93B87"/>
    <w:rsid w:val="00BA5298"/>
    <w:rsid w:val="00BB053D"/>
    <w:rsid w:val="00BC7C38"/>
    <w:rsid w:val="00BD6559"/>
    <w:rsid w:val="00BF662A"/>
    <w:rsid w:val="00C14123"/>
    <w:rsid w:val="00C25787"/>
    <w:rsid w:val="00C4511B"/>
    <w:rsid w:val="00C56E30"/>
    <w:rsid w:val="00C608E0"/>
    <w:rsid w:val="00C73F08"/>
    <w:rsid w:val="00C95101"/>
    <w:rsid w:val="00CA456E"/>
    <w:rsid w:val="00CC18E9"/>
    <w:rsid w:val="00CF41DF"/>
    <w:rsid w:val="00D20435"/>
    <w:rsid w:val="00D30EFF"/>
    <w:rsid w:val="00D4001C"/>
    <w:rsid w:val="00D756BF"/>
    <w:rsid w:val="00D776D0"/>
    <w:rsid w:val="00D90834"/>
    <w:rsid w:val="00DA744F"/>
    <w:rsid w:val="00DD5219"/>
    <w:rsid w:val="00DE287D"/>
    <w:rsid w:val="00EC36A6"/>
    <w:rsid w:val="00EF0417"/>
    <w:rsid w:val="00F07B59"/>
    <w:rsid w:val="00F441A2"/>
    <w:rsid w:val="00F71CF8"/>
    <w:rsid w:val="00FA4CD5"/>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2"/>
    <o:shapelayout v:ext="edit">
      <o:idmap v:ext="edit" data="1"/>
    </o:shapelayout>
  </w:shapeDefaults>
  <w:decimalSymbol w:val="."/>
  <w:listSeparator w:val=","/>
  <w14:docId w14:val="057F67EC"/>
  <w15:docId w15:val="{07028080-22EA-4251-BA0A-A102DFDC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 w:id="114905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POU, LILLIAN</cp:lastModifiedBy>
  <cp:revision>3</cp:revision>
  <cp:lastPrinted>2020-08-07T16:00:00Z</cp:lastPrinted>
  <dcterms:created xsi:type="dcterms:W3CDTF">2022-04-11T13:39:00Z</dcterms:created>
  <dcterms:modified xsi:type="dcterms:W3CDTF">2022-04-11T14:28:00Z</dcterms:modified>
</cp:coreProperties>
</file>